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B9BC" w14:textId="29CEC6EA" w:rsidR="00B04423" w:rsidRPr="00B04423" w:rsidRDefault="00B04423" w:rsidP="00B04423">
      <w:pPr>
        <w:spacing w:after="6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B04423">
        <w:rPr>
          <w:rFonts w:cstheme="minorHAnsi"/>
          <w:b/>
          <w:bCs/>
          <w:sz w:val="40"/>
          <w:szCs w:val="40"/>
        </w:rPr>
        <w:t>Resources</w:t>
      </w:r>
    </w:p>
    <w:p w14:paraId="62768CF2" w14:textId="77777777" w:rsidR="00B04423" w:rsidRDefault="00B04423" w:rsidP="00B04423"/>
    <w:p w14:paraId="1D752EF9" w14:textId="790A128D" w:rsidR="00B04423" w:rsidRDefault="00B04423" w:rsidP="00B04423">
      <w:pPr>
        <w:rPr>
          <w:rStyle w:val="Hyperlink"/>
          <w:rFonts w:eastAsia="Times New Roman" w:cstheme="minorHAnsi"/>
          <w:noProof/>
          <w:sz w:val="20"/>
          <w:szCs w:val="20"/>
          <w:lang w:eastAsia="en-GB"/>
        </w:rPr>
      </w:pPr>
      <w:hyperlink r:id="rId7" w:history="1">
        <w:r w:rsidRPr="009E06F2">
          <w:rPr>
            <w:rStyle w:val="Hyperlink"/>
            <w:rFonts w:eastAsia="Times New Roman" w:cstheme="minorHAnsi"/>
            <w:noProof/>
            <w:sz w:val="20"/>
            <w:szCs w:val="20"/>
            <w:lang w:eastAsia="en-GB"/>
          </w:rPr>
          <w:t>Greater Manchester Neurorehabilitation &amp; Integrated Stroke Delivery Network</w:t>
        </w:r>
      </w:hyperlink>
    </w:p>
    <w:p w14:paraId="1276A7FB" w14:textId="77777777" w:rsidR="00B04423" w:rsidRPr="009E06F2" w:rsidRDefault="00B04423" w:rsidP="00B04423">
      <w:pPr>
        <w:rPr>
          <w:rFonts w:eastAsia="Times New Roman" w:cstheme="minorHAnsi"/>
          <w:noProof/>
          <w:sz w:val="20"/>
          <w:szCs w:val="20"/>
          <w:lang w:eastAsia="en-GB"/>
        </w:rPr>
      </w:pPr>
    </w:p>
    <w:p w14:paraId="45427F01" w14:textId="2B0230E3" w:rsidR="009E06F2" w:rsidRPr="009E06F2" w:rsidRDefault="009E06F2" w:rsidP="009E06F2">
      <w:pPr>
        <w:spacing w:after="60" w:line="240" w:lineRule="auto"/>
        <w:rPr>
          <w:rFonts w:cstheme="minorHAnsi"/>
          <w:b/>
          <w:bCs/>
          <w:sz w:val="20"/>
          <w:szCs w:val="20"/>
        </w:rPr>
      </w:pPr>
      <w:r w:rsidRPr="009E06F2">
        <w:rPr>
          <w:rFonts w:cstheme="minorHAnsi"/>
          <w:b/>
          <w:bCs/>
          <w:sz w:val="20"/>
          <w:szCs w:val="20"/>
        </w:rPr>
        <w:t>Guidelines</w:t>
      </w:r>
    </w:p>
    <w:p w14:paraId="14DC42C0" w14:textId="02804823" w:rsidR="009E06F2" w:rsidRDefault="00B04423" w:rsidP="009E06F2">
      <w:pPr>
        <w:pStyle w:val="NormalWeb"/>
        <w:spacing w:before="0" w:beforeAutospacing="0" w:after="60" w:afterAutospacing="0"/>
        <w:rPr>
          <w:rStyle w:val="Hyperlink"/>
          <w:rFonts w:asciiTheme="minorHAnsi" w:hAnsiTheme="minorHAnsi" w:cstheme="minorHAnsi"/>
          <w:sz w:val="20"/>
          <w:szCs w:val="20"/>
        </w:rPr>
      </w:pPr>
      <w:hyperlink r:id="rId8" w:tgtFrame="_blank" w:history="1">
        <w:r w:rsidR="009E06F2" w:rsidRPr="009E06F2">
          <w:rPr>
            <w:rStyle w:val="Hyperlink"/>
            <w:rFonts w:asciiTheme="minorHAnsi" w:hAnsiTheme="minorHAnsi" w:cstheme="minorHAnsi"/>
            <w:sz w:val="20"/>
            <w:szCs w:val="20"/>
          </w:rPr>
          <w:t>RCP national clinical guideline for stroke (2016)</w:t>
        </w:r>
      </w:hyperlink>
    </w:p>
    <w:p w14:paraId="0E5C1C71" w14:textId="3E81BFF4" w:rsidR="00B04423" w:rsidRPr="009E06F2" w:rsidRDefault="00B04423" w:rsidP="009E06F2">
      <w:pPr>
        <w:pStyle w:val="NormalWeb"/>
        <w:spacing w:before="0" w:beforeAutospacing="0" w:after="60" w:afterAutospacing="0"/>
        <w:rPr>
          <w:rFonts w:asciiTheme="minorHAnsi" w:hAnsiTheme="minorHAnsi" w:cstheme="minorHAnsi"/>
          <w:sz w:val="20"/>
          <w:szCs w:val="20"/>
        </w:rPr>
      </w:pPr>
      <w:hyperlink r:id="rId9" w:history="1">
        <w:r w:rsidRPr="00B04423">
          <w:rPr>
            <w:rStyle w:val="Hyperlink"/>
            <w:rFonts w:asciiTheme="minorHAnsi" w:hAnsiTheme="minorHAnsi" w:cstheme="minorHAnsi"/>
            <w:sz w:val="20"/>
            <w:szCs w:val="20"/>
          </w:rPr>
          <w:t>RCP national clinical guideline for stroke – primary care concise version (2016)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61E7A5" w14:textId="3C10483C" w:rsidR="009E06F2" w:rsidRPr="009E06F2" w:rsidRDefault="00B04423" w:rsidP="009E06F2">
      <w:pPr>
        <w:spacing w:after="60" w:line="240" w:lineRule="auto"/>
        <w:rPr>
          <w:rFonts w:cstheme="minorHAnsi"/>
          <w:sz w:val="20"/>
          <w:szCs w:val="20"/>
        </w:rPr>
      </w:pPr>
      <w:hyperlink r:id="rId10" w:history="1">
        <w:r w:rsidR="009E06F2" w:rsidRPr="009E06F2">
          <w:rPr>
            <w:rStyle w:val="Hyperlink"/>
            <w:rFonts w:cstheme="minorHAnsi"/>
            <w:sz w:val="20"/>
            <w:szCs w:val="20"/>
          </w:rPr>
          <w:t>NICE guideline: Stroke and transient ischaemic attack in over 16s: diagnosis and initial management</w:t>
        </w:r>
      </w:hyperlink>
    </w:p>
    <w:p w14:paraId="145DB6DD" w14:textId="556ABA22" w:rsidR="009E06F2" w:rsidRPr="009E06F2" w:rsidRDefault="00B04423" w:rsidP="009E06F2">
      <w:pPr>
        <w:spacing w:after="60" w:line="240" w:lineRule="auto"/>
        <w:rPr>
          <w:rFonts w:cstheme="minorHAnsi"/>
          <w:sz w:val="20"/>
          <w:szCs w:val="20"/>
        </w:rPr>
      </w:pPr>
      <w:hyperlink r:id="rId11" w:history="1">
        <w:r w:rsidR="009E06F2" w:rsidRPr="009E06F2">
          <w:rPr>
            <w:rStyle w:val="Hyperlink"/>
            <w:rFonts w:cstheme="minorHAnsi"/>
            <w:sz w:val="20"/>
            <w:szCs w:val="20"/>
          </w:rPr>
          <w:t>NICE guideline: Stroke rehabilitation in adults</w:t>
        </w:r>
      </w:hyperlink>
    </w:p>
    <w:p w14:paraId="598C2DCA" w14:textId="77777777" w:rsidR="009E06F2" w:rsidRPr="009E06F2" w:rsidRDefault="009E06F2" w:rsidP="009E06F2">
      <w:pPr>
        <w:spacing w:after="60" w:line="240" w:lineRule="auto"/>
        <w:rPr>
          <w:rFonts w:cstheme="minorHAnsi"/>
          <w:b/>
          <w:bCs/>
          <w:sz w:val="20"/>
          <w:szCs w:val="20"/>
        </w:rPr>
      </w:pPr>
    </w:p>
    <w:p w14:paraId="3CDE981F" w14:textId="1A658F98" w:rsidR="009339A4" w:rsidRPr="009E06F2" w:rsidRDefault="00364C6F" w:rsidP="009E06F2">
      <w:pPr>
        <w:spacing w:after="60" w:line="240" w:lineRule="auto"/>
        <w:rPr>
          <w:rFonts w:cstheme="minorHAnsi"/>
          <w:b/>
          <w:bCs/>
          <w:sz w:val="20"/>
          <w:szCs w:val="20"/>
        </w:rPr>
      </w:pPr>
      <w:r w:rsidRPr="009E06F2">
        <w:rPr>
          <w:rFonts w:cstheme="minorHAnsi"/>
          <w:b/>
          <w:bCs/>
          <w:sz w:val="20"/>
          <w:szCs w:val="20"/>
        </w:rPr>
        <w:t>Session 1 - Understanding Stroke</w:t>
      </w:r>
    </w:p>
    <w:p w14:paraId="747201B7" w14:textId="4A658614" w:rsidR="00364C6F" w:rsidRPr="009E06F2" w:rsidRDefault="00B04423" w:rsidP="009E06F2">
      <w:pPr>
        <w:spacing w:after="60" w:line="240" w:lineRule="auto"/>
        <w:rPr>
          <w:rFonts w:cstheme="minorHAnsi"/>
          <w:sz w:val="20"/>
          <w:szCs w:val="20"/>
        </w:rPr>
      </w:pPr>
      <w:hyperlink r:id="rId12" w:tgtFrame="_blank" w:history="1">
        <w:r w:rsidR="00364C6F" w:rsidRPr="009E06F2">
          <w:rPr>
            <w:rStyle w:val="Hyperlink"/>
            <w:rFonts w:cstheme="minorHAnsi"/>
            <w:sz w:val="20"/>
            <w:szCs w:val="20"/>
          </w:rPr>
          <w:t>National Stroke Audit's Annual Report</w:t>
        </w:r>
      </w:hyperlink>
    </w:p>
    <w:p w14:paraId="33D5921F" w14:textId="4B5095FB" w:rsidR="00364C6F" w:rsidRPr="009E06F2" w:rsidRDefault="00B04423" w:rsidP="009E06F2">
      <w:pPr>
        <w:spacing w:after="60" w:line="240" w:lineRule="auto"/>
        <w:rPr>
          <w:rFonts w:cstheme="minorHAnsi"/>
          <w:sz w:val="20"/>
          <w:szCs w:val="20"/>
        </w:rPr>
      </w:pPr>
      <w:hyperlink r:id="rId13" w:tgtFrame="_blank" w:history="1">
        <w:r w:rsidR="00364C6F" w:rsidRPr="009E06F2">
          <w:rPr>
            <w:rStyle w:val="Hyperlink"/>
            <w:rFonts w:cstheme="minorHAnsi"/>
            <w:sz w:val="20"/>
            <w:szCs w:val="20"/>
          </w:rPr>
          <w:t>Stroke Association State of the Nation Report</w:t>
        </w:r>
      </w:hyperlink>
    </w:p>
    <w:p w14:paraId="160DA992" w14:textId="77777777" w:rsidR="00364C6F" w:rsidRPr="009E06F2" w:rsidRDefault="00B04423" w:rsidP="009E06F2">
      <w:pPr>
        <w:pStyle w:val="NormalWeb"/>
        <w:spacing w:before="0" w:beforeAutospacing="0" w:after="60" w:afterAutospacing="0"/>
        <w:rPr>
          <w:rFonts w:asciiTheme="minorHAnsi" w:hAnsiTheme="minorHAnsi" w:cstheme="minorHAnsi"/>
          <w:sz w:val="20"/>
          <w:szCs w:val="20"/>
        </w:rPr>
      </w:pPr>
      <w:hyperlink r:id="rId14" w:tgtFrame="_blank" w:history="1">
        <w:r w:rsidR="00364C6F" w:rsidRPr="009E06F2">
          <w:rPr>
            <w:rStyle w:val="Hyperlink"/>
            <w:rFonts w:asciiTheme="minorHAnsi" w:hAnsiTheme="minorHAnsi" w:cstheme="minorHAnsi"/>
            <w:sz w:val="20"/>
            <w:szCs w:val="20"/>
          </w:rPr>
          <w:t>NHS Choices - stroke</w:t>
        </w:r>
      </w:hyperlink>
    </w:p>
    <w:p w14:paraId="252F1670" w14:textId="6D96A49C" w:rsidR="00364C6F" w:rsidRPr="009E06F2" w:rsidRDefault="00B04423" w:rsidP="009E06F2">
      <w:pPr>
        <w:pStyle w:val="NormalWeb"/>
        <w:spacing w:before="0" w:beforeAutospacing="0" w:after="60" w:afterAutospacing="0"/>
        <w:rPr>
          <w:rFonts w:asciiTheme="minorHAnsi" w:hAnsiTheme="minorHAnsi" w:cstheme="minorHAnsi"/>
          <w:sz w:val="20"/>
          <w:szCs w:val="20"/>
        </w:rPr>
      </w:pPr>
      <w:hyperlink r:id="rId15" w:tgtFrame="_blank" w:history="1">
        <w:r w:rsidR="00364C6F" w:rsidRPr="009E06F2">
          <w:rPr>
            <w:rStyle w:val="Hyperlink"/>
            <w:rFonts w:asciiTheme="minorHAnsi" w:hAnsiTheme="minorHAnsi" w:cstheme="minorHAnsi"/>
            <w:sz w:val="20"/>
            <w:szCs w:val="20"/>
          </w:rPr>
          <w:t>Stroke Association - What is stroke</w:t>
        </w:r>
      </w:hyperlink>
    </w:p>
    <w:p w14:paraId="489C7842" w14:textId="61F4C456" w:rsidR="00364C6F" w:rsidRPr="009E06F2" w:rsidRDefault="00B04423" w:rsidP="009E06F2">
      <w:pPr>
        <w:pStyle w:val="NormalWeb"/>
        <w:spacing w:before="0" w:beforeAutospacing="0" w:after="60" w:afterAutospacing="0"/>
        <w:rPr>
          <w:rFonts w:asciiTheme="minorHAnsi" w:hAnsiTheme="minorHAnsi" w:cstheme="minorHAnsi"/>
          <w:sz w:val="20"/>
          <w:szCs w:val="20"/>
        </w:rPr>
      </w:pPr>
      <w:hyperlink r:id="rId16" w:tgtFrame="_blank" w:history="1">
        <w:r w:rsidR="00364C6F" w:rsidRPr="009E06F2">
          <w:rPr>
            <w:rStyle w:val="Hyperlink"/>
            <w:rFonts w:asciiTheme="minorHAnsi" w:hAnsiTheme="minorHAnsi" w:cstheme="minorHAnsi"/>
            <w:sz w:val="20"/>
            <w:szCs w:val="20"/>
          </w:rPr>
          <w:t>The Hidden Side of Stroke</w:t>
        </w:r>
      </w:hyperlink>
    </w:p>
    <w:p w14:paraId="336ECF8A" w14:textId="06A01BC5" w:rsidR="00364C6F" w:rsidRPr="009E06F2" w:rsidRDefault="00B04423" w:rsidP="009E06F2">
      <w:pPr>
        <w:pStyle w:val="NormalWeb"/>
        <w:spacing w:before="0" w:beforeAutospacing="0" w:after="60" w:afterAutospacing="0"/>
        <w:rPr>
          <w:rFonts w:asciiTheme="minorHAnsi" w:hAnsiTheme="minorHAnsi" w:cstheme="minorHAnsi"/>
          <w:sz w:val="20"/>
          <w:szCs w:val="20"/>
        </w:rPr>
      </w:pPr>
      <w:hyperlink r:id="rId17" w:tgtFrame="_blank" w:history="1">
        <w:r w:rsidR="00364C6F" w:rsidRPr="009E06F2">
          <w:rPr>
            <w:rStyle w:val="Hyperlink"/>
            <w:rFonts w:asciiTheme="minorHAnsi" w:hAnsiTheme="minorHAnsi" w:cstheme="minorHAnsi"/>
            <w:sz w:val="20"/>
            <w:szCs w:val="20"/>
          </w:rPr>
          <w:t>Stroke Association - Common problems after a stroke</w:t>
        </w:r>
      </w:hyperlink>
    </w:p>
    <w:p w14:paraId="475606EB" w14:textId="77777777" w:rsidR="009E06F2" w:rsidRPr="009E06F2" w:rsidRDefault="009E06F2" w:rsidP="009E06F2">
      <w:pPr>
        <w:pStyle w:val="NormalWeb"/>
        <w:spacing w:before="0" w:beforeAutospacing="0" w:after="60" w:afterAutospacing="0"/>
        <w:rPr>
          <w:rFonts w:asciiTheme="minorHAnsi" w:hAnsiTheme="minorHAnsi" w:cstheme="minorHAnsi"/>
          <w:sz w:val="20"/>
          <w:szCs w:val="20"/>
        </w:rPr>
      </w:pPr>
    </w:p>
    <w:p w14:paraId="1C88CD5F" w14:textId="13A2BF77" w:rsidR="00364C6F" w:rsidRPr="009E06F2" w:rsidRDefault="00364C6F" w:rsidP="009E06F2">
      <w:pPr>
        <w:pStyle w:val="NormalWeb"/>
        <w:spacing w:before="0" w:beforeAutospacing="0" w:after="6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9E06F2">
        <w:rPr>
          <w:rFonts w:asciiTheme="minorHAnsi" w:hAnsiTheme="minorHAnsi" w:cstheme="minorHAnsi"/>
          <w:b/>
          <w:bCs/>
          <w:sz w:val="20"/>
          <w:szCs w:val="20"/>
        </w:rPr>
        <w:t xml:space="preserve">Session 3 - </w:t>
      </w:r>
      <w:r w:rsidR="009E06F2" w:rsidRPr="009E06F2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Pr="009E06F2">
        <w:rPr>
          <w:rFonts w:asciiTheme="minorHAnsi" w:hAnsiTheme="minorHAnsi" w:cstheme="minorHAnsi"/>
          <w:b/>
          <w:bCs/>
          <w:sz w:val="20"/>
          <w:szCs w:val="20"/>
        </w:rPr>
        <w:t>troke care in hospital</w:t>
      </w:r>
    </w:p>
    <w:p w14:paraId="41E8506A" w14:textId="1761267D" w:rsidR="00364C6F" w:rsidRPr="009E06F2" w:rsidRDefault="00B04423" w:rsidP="009E06F2">
      <w:pPr>
        <w:pStyle w:val="NormalWeb"/>
        <w:spacing w:before="0" w:beforeAutospacing="0" w:after="60" w:afterAutospacing="0"/>
        <w:rPr>
          <w:rFonts w:asciiTheme="minorHAnsi" w:hAnsiTheme="minorHAnsi" w:cstheme="minorHAnsi"/>
          <w:sz w:val="20"/>
          <w:szCs w:val="20"/>
        </w:rPr>
      </w:pPr>
      <w:hyperlink r:id="rId18" w:tgtFrame="_blank" w:history="1">
        <w:r w:rsidR="00364C6F" w:rsidRPr="009E06F2">
          <w:rPr>
            <w:rStyle w:val="Hyperlink"/>
            <w:rFonts w:asciiTheme="minorHAnsi" w:hAnsiTheme="minorHAnsi" w:cstheme="minorHAnsi"/>
            <w:sz w:val="20"/>
            <w:szCs w:val="20"/>
          </w:rPr>
          <w:t>NHS Choices - treatment of stroke</w:t>
        </w:r>
      </w:hyperlink>
    </w:p>
    <w:p w14:paraId="050E4282" w14:textId="7121C164" w:rsidR="00364C6F" w:rsidRPr="009E06F2" w:rsidRDefault="00B04423" w:rsidP="009E06F2">
      <w:pPr>
        <w:pStyle w:val="NormalWeb"/>
        <w:spacing w:before="0" w:beforeAutospacing="0" w:after="60" w:afterAutospacing="0"/>
        <w:rPr>
          <w:rFonts w:asciiTheme="minorHAnsi" w:hAnsiTheme="minorHAnsi" w:cstheme="minorHAnsi"/>
          <w:sz w:val="20"/>
          <w:szCs w:val="20"/>
        </w:rPr>
      </w:pPr>
      <w:hyperlink r:id="rId19" w:tgtFrame="_blank" w:history="1">
        <w:r w:rsidR="00364C6F" w:rsidRPr="009E06F2">
          <w:rPr>
            <w:rStyle w:val="Hyperlink"/>
            <w:rFonts w:asciiTheme="minorHAnsi" w:hAnsiTheme="minorHAnsi" w:cstheme="minorHAnsi"/>
            <w:sz w:val="20"/>
            <w:szCs w:val="20"/>
          </w:rPr>
          <w:t>NHS Choices - Transient Ischaemic Attack</w:t>
        </w:r>
      </w:hyperlink>
    </w:p>
    <w:p w14:paraId="7EC0B45E" w14:textId="3CE5AA4B" w:rsidR="00364C6F" w:rsidRPr="009E06F2" w:rsidRDefault="00B04423" w:rsidP="009E06F2">
      <w:pPr>
        <w:pStyle w:val="NormalWeb"/>
        <w:spacing w:before="0" w:beforeAutospacing="0" w:after="60" w:afterAutospacing="0"/>
        <w:rPr>
          <w:rFonts w:asciiTheme="minorHAnsi" w:hAnsiTheme="minorHAnsi" w:cstheme="minorHAnsi"/>
          <w:sz w:val="20"/>
          <w:szCs w:val="20"/>
        </w:rPr>
      </w:pPr>
      <w:hyperlink r:id="rId20" w:history="1">
        <w:r w:rsidR="00364C6F" w:rsidRPr="009E06F2">
          <w:rPr>
            <w:rStyle w:val="Hyperlink"/>
            <w:rFonts w:asciiTheme="minorHAnsi" w:hAnsiTheme="minorHAnsi" w:cstheme="minorHAnsi"/>
            <w:sz w:val="20"/>
            <w:szCs w:val="20"/>
          </w:rPr>
          <w:t>Greater Manchester TIA services</w:t>
        </w:r>
      </w:hyperlink>
    </w:p>
    <w:p w14:paraId="51C2DE2E" w14:textId="4A54419C" w:rsidR="00364C6F" w:rsidRPr="009E06F2" w:rsidRDefault="00B04423" w:rsidP="009E06F2">
      <w:pPr>
        <w:pStyle w:val="NormalWeb"/>
        <w:spacing w:before="0" w:beforeAutospacing="0" w:after="60" w:afterAutospacing="0"/>
        <w:rPr>
          <w:rFonts w:asciiTheme="minorHAnsi" w:hAnsiTheme="minorHAnsi" w:cstheme="minorHAnsi"/>
          <w:sz w:val="20"/>
          <w:szCs w:val="20"/>
        </w:rPr>
      </w:pPr>
      <w:hyperlink r:id="rId21" w:history="1">
        <w:r w:rsidR="00364C6F" w:rsidRPr="009E06F2">
          <w:rPr>
            <w:rStyle w:val="Hyperlink"/>
            <w:rFonts w:asciiTheme="minorHAnsi" w:hAnsiTheme="minorHAnsi" w:cstheme="minorHAnsi"/>
            <w:sz w:val="20"/>
            <w:szCs w:val="20"/>
          </w:rPr>
          <w:t>Preventing strokes and TIA</w:t>
        </w:r>
      </w:hyperlink>
    </w:p>
    <w:p w14:paraId="1D65C827" w14:textId="77777777" w:rsidR="009E06F2" w:rsidRPr="009E06F2" w:rsidRDefault="009E06F2" w:rsidP="009E06F2">
      <w:pPr>
        <w:pStyle w:val="NormalWeb"/>
        <w:spacing w:before="0" w:beforeAutospacing="0" w:after="60" w:afterAutospacing="0"/>
        <w:rPr>
          <w:rFonts w:asciiTheme="minorHAnsi" w:hAnsiTheme="minorHAnsi" w:cstheme="minorHAnsi"/>
          <w:sz w:val="20"/>
          <w:szCs w:val="20"/>
        </w:rPr>
      </w:pPr>
    </w:p>
    <w:p w14:paraId="020E838A" w14:textId="1425834B" w:rsidR="00364C6F" w:rsidRPr="009E06F2" w:rsidRDefault="00364C6F" w:rsidP="009E06F2">
      <w:pPr>
        <w:pStyle w:val="NormalWeb"/>
        <w:spacing w:before="0" w:beforeAutospacing="0" w:after="6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9E06F2">
        <w:rPr>
          <w:rFonts w:asciiTheme="minorHAnsi" w:hAnsiTheme="minorHAnsi" w:cstheme="minorHAnsi"/>
          <w:b/>
          <w:bCs/>
          <w:sz w:val="20"/>
          <w:szCs w:val="20"/>
        </w:rPr>
        <w:t xml:space="preserve">Session 4 – </w:t>
      </w:r>
      <w:r w:rsidR="009E06F2" w:rsidRPr="009E06F2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Pr="009E06F2">
        <w:rPr>
          <w:rFonts w:asciiTheme="minorHAnsi" w:hAnsiTheme="minorHAnsi" w:cstheme="minorHAnsi"/>
          <w:b/>
          <w:bCs/>
          <w:sz w:val="20"/>
          <w:szCs w:val="20"/>
        </w:rPr>
        <w:t>troke care in community</w:t>
      </w:r>
    </w:p>
    <w:p w14:paraId="32360DD1" w14:textId="67959FA2" w:rsidR="00364C6F" w:rsidRPr="009E06F2" w:rsidRDefault="00B04423" w:rsidP="009E06F2">
      <w:pPr>
        <w:pStyle w:val="NormalWeb"/>
        <w:spacing w:before="0" w:beforeAutospacing="0" w:after="60" w:afterAutospacing="0"/>
        <w:rPr>
          <w:rFonts w:asciiTheme="minorHAnsi" w:hAnsiTheme="minorHAnsi" w:cstheme="minorHAnsi"/>
          <w:sz w:val="20"/>
          <w:szCs w:val="20"/>
        </w:rPr>
      </w:pPr>
      <w:hyperlink r:id="rId22" w:history="1">
        <w:r w:rsidR="00364C6F" w:rsidRPr="009E06F2">
          <w:rPr>
            <w:rStyle w:val="Hyperlink"/>
            <w:rFonts w:asciiTheme="minorHAnsi" w:hAnsiTheme="minorHAnsi" w:cstheme="minorHAnsi"/>
            <w:sz w:val="20"/>
            <w:szCs w:val="20"/>
          </w:rPr>
          <w:t>Information of rehabilitation including returning to work and driving advice</w:t>
        </w:r>
      </w:hyperlink>
    </w:p>
    <w:p w14:paraId="4735DA20" w14:textId="009B795D" w:rsidR="00364C6F" w:rsidRPr="009E06F2" w:rsidRDefault="00B04423" w:rsidP="009E06F2">
      <w:pPr>
        <w:pStyle w:val="NormalWeb"/>
        <w:spacing w:before="0" w:beforeAutospacing="0" w:after="60" w:afterAutospacing="0"/>
        <w:rPr>
          <w:rFonts w:asciiTheme="minorHAnsi" w:hAnsiTheme="minorHAnsi" w:cstheme="minorHAnsi"/>
          <w:sz w:val="20"/>
          <w:szCs w:val="20"/>
        </w:rPr>
      </w:pPr>
      <w:hyperlink r:id="rId23" w:history="1">
        <w:r w:rsidR="00364C6F" w:rsidRPr="009E06F2">
          <w:rPr>
            <w:rStyle w:val="Hyperlink"/>
            <w:rFonts w:asciiTheme="minorHAnsi" w:hAnsiTheme="minorHAnsi" w:cstheme="minorHAnsi"/>
            <w:sz w:val="20"/>
            <w:szCs w:val="20"/>
          </w:rPr>
          <w:t>Voluntary sector services directory</w:t>
        </w:r>
      </w:hyperlink>
    </w:p>
    <w:p w14:paraId="3C051C06" w14:textId="4F306AEF" w:rsidR="00364C6F" w:rsidRPr="009E06F2" w:rsidRDefault="00B04423" w:rsidP="009E06F2">
      <w:pPr>
        <w:pStyle w:val="NormalWeb"/>
        <w:spacing w:before="0" w:beforeAutospacing="0" w:after="60" w:afterAutospacing="0"/>
        <w:rPr>
          <w:rFonts w:asciiTheme="minorHAnsi" w:hAnsiTheme="minorHAnsi" w:cstheme="minorHAnsi"/>
          <w:sz w:val="20"/>
          <w:szCs w:val="20"/>
        </w:rPr>
      </w:pPr>
      <w:hyperlink r:id="rId24" w:tgtFrame="_blank" w:history="1">
        <w:r w:rsidR="00364C6F" w:rsidRPr="009E06F2">
          <w:rPr>
            <w:rStyle w:val="Strong"/>
            <w:rFonts w:asciiTheme="minorHAnsi" w:hAnsiTheme="minorHAnsi" w:cstheme="minorHAnsi"/>
            <w:b w:val="0"/>
            <w:bCs w:val="0"/>
            <w:color w:val="0000FF"/>
            <w:sz w:val="20"/>
            <w:szCs w:val="20"/>
            <w:u w:val="single"/>
          </w:rPr>
          <w:t>BASIC </w:t>
        </w:r>
      </w:hyperlink>
    </w:p>
    <w:p w14:paraId="2B10D9AA" w14:textId="0F83209A" w:rsidR="00364C6F" w:rsidRPr="009E06F2" w:rsidRDefault="00B04423" w:rsidP="009E06F2">
      <w:pPr>
        <w:pStyle w:val="NormalWeb"/>
        <w:spacing w:before="0" w:beforeAutospacing="0" w:after="60" w:afterAutospacing="0"/>
        <w:rPr>
          <w:rFonts w:asciiTheme="minorHAnsi" w:hAnsiTheme="minorHAnsi" w:cstheme="minorHAnsi"/>
          <w:sz w:val="20"/>
          <w:szCs w:val="20"/>
        </w:rPr>
      </w:pPr>
      <w:hyperlink r:id="rId25" w:tgtFrame="_blank" w:history="1">
        <w:r w:rsidR="00364C6F" w:rsidRPr="009E06F2">
          <w:rPr>
            <w:rStyle w:val="Hyperlink"/>
            <w:rFonts w:asciiTheme="minorHAnsi" w:hAnsiTheme="minorHAnsi" w:cstheme="minorHAnsi"/>
            <w:sz w:val="20"/>
            <w:szCs w:val="20"/>
          </w:rPr>
          <w:t>Speakeasy</w:t>
        </w:r>
      </w:hyperlink>
      <w:r w:rsidR="00364C6F" w:rsidRPr="009E06F2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 </w:t>
      </w:r>
    </w:p>
    <w:p w14:paraId="407B0D2C" w14:textId="0FB84380" w:rsidR="00364C6F" w:rsidRPr="009E06F2" w:rsidRDefault="00B04423" w:rsidP="009E06F2">
      <w:pPr>
        <w:pStyle w:val="NormalWeb"/>
        <w:spacing w:before="0" w:beforeAutospacing="0" w:after="60" w:afterAutospacing="0"/>
        <w:rPr>
          <w:rFonts w:asciiTheme="minorHAnsi" w:hAnsiTheme="minorHAnsi" w:cstheme="minorHAnsi"/>
          <w:sz w:val="20"/>
          <w:szCs w:val="20"/>
        </w:rPr>
      </w:pPr>
      <w:hyperlink r:id="rId26" w:tgtFrame="_blank" w:history="1">
        <w:r w:rsidR="00364C6F" w:rsidRPr="009E06F2">
          <w:rPr>
            <w:rStyle w:val="Strong"/>
            <w:rFonts w:asciiTheme="minorHAnsi" w:hAnsiTheme="minorHAnsi" w:cstheme="minorHAnsi"/>
            <w:b w:val="0"/>
            <w:bCs w:val="0"/>
            <w:color w:val="0000FF"/>
            <w:sz w:val="20"/>
            <w:szCs w:val="20"/>
            <w:u w:val="single"/>
          </w:rPr>
          <w:t>Stroke Association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including </w:t>
      </w:r>
      <w:hyperlink r:id="rId27" w:tgtFrame="_blank" w:history="1">
        <w:r w:rsidR="00364C6F" w:rsidRPr="009E06F2">
          <w:rPr>
            <w:rStyle w:val="Hyperlink"/>
            <w:rFonts w:asciiTheme="minorHAnsi" w:hAnsiTheme="minorHAnsi" w:cstheme="minorHAnsi"/>
            <w:sz w:val="20"/>
            <w:szCs w:val="20"/>
          </w:rPr>
          <w:t>Stroke Recovery Service</w:t>
        </w:r>
      </w:hyperlink>
      <w:r w:rsidR="00364C6F" w:rsidRPr="009E06F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and </w:t>
      </w:r>
      <w:hyperlink r:id="rId28" w:tgtFrame="_blank" w:history="1">
        <w:r w:rsidR="00364C6F" w:rsidRPr="009E06F2">
          <w:rPr>
            <w:rStyle w:val="Hyperlink"/>
            <w:rFonts w:asciiTheme="minorHAnsi" w:hAnsiTheme="minorHAnsi" w:cstheme="minorHAnsi"/>
            <w:sz w:val="20"/>
            <w:szCs w:val="20"/>
          </w:rPr>
          <w:t>Stroke Association Connect</w:t>
        </w:r>
      </w:hyperlink>
      <w:r w:rsidR="00364C6F" w:rsidRPr="009E06F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BB53696" w14:textId="64BC48C6" w:rsidR="00364C6F" w:rsidRPr="009E06F2" w:rsidRDefault="00B04423" w:rsidP="009E06F2">
      <w:pPr>
        <w:pStyle w:val="NormalWeb"/>
        <w:spacing w:before="0" w:beforeAutospacing="0" w:after="60" w:afterAutospacing="0"/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</w:pPr>
      <w:hyperlink r:id="rId29" w:tgtFrame="_blank" w:history="1">
        <w:r w:rsidR="00364C6F" w:rsidRPr="009E06F2">
          <w:rPr>
            <w:rStyle w:val="Hyperlink"/>
            <w:rFonts w:asciiTheme="minorHAnsi" w:hAnsiTheme="minorHAnsi" w:cstheme="minorHAnsi"/>
            <w:sz w:val="20"/>
            <w:szCs w:val="20"/>
          </w:rPr>
          <w:t>Think Ahead</w:t>
        </w:r>
      </w:hyperlink>
      <w:r w:rsidR="00364C6F" w:rsidRPr="009E06F2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 </w:t>
      </w:r>
    </w:p>
    <w:p w14:paraId="2640AE25" w14:textId="77777777" w:rsidR="009E06F2" w:rsidRPr="009E06F2" w:rsidRDefault="009E06F2" w:rsidP="009E06F2">
      <w:pPr>
        <w:pStyle w:val="NormalWeb"/>
        <w:spacing w:before="0" w:beforeAutospacing="0" w:after="60" w:afterAutospacing="0"/>
        <w:rPr>
          <w:rStyle w:val="Strong"/>
          <w:rFonts w:asciiTheme="minorHAnsi" w:hAnsiTheme="minorHAnsi" w:cstheme="minorHAnsi"/>
          <w:sz w:val="20"/>
          <w:szCs w:val="20"/>
        </w:rPr>
      </w:pPr>
    </w:p>
    <w:p w14:paraId="5581D880" w14:textId="438294E7" w:rsidR="00364C6F" w:rsidRPr="009E06F2" w:rsidRDefault="00364C6F" w:rsidP="009E06F2">
      <w:pPr>
        <w:pStyle w:val="NormalWeb"/>
        <w:spacing w:before="0" w:beforeAutospacing="0" w:after="60" w:afterAutospacing="0"/>
        <w:rPr>
          <w:rStyle w:val="Strong"/>
          <w:rFonts w:asciiTheme="minorHAnsi" w:hAnsiTheme="minorHAnsi" w:cstheme="minorHAnsi"/>
          <w:sz w:val="20"/>
          <w:szCs w:val="20"/>
        </w:rPr>
      </w:pPr>
      <w:r w:rsidRPr="009E06F2">
        <w:rPr>
          <w:rStyle w:val="Strong"/>
          <w:rFonts w:asciiTheme="minorHAnsi" w:hAnsiTheme="minorHAnsi" w:cstheme="minorHAnsi"/>
          <w:sz w:val="20"/>
          <w:szCs w:val="20"/>
        </w:rPr>
        <w:t xml:space="preserve">Session 6 </w:t>
      </w:r>
      <w:r w:rsidR="00E007BA" w:rsidRPr="009E06F2">
        <w:rPr>
          <w:rStyle w:val="Strong"/>
          <w:rFonts w:asciiTheme="minorHAnsi" w:hAnsiTheme="minorHAnsi" w:cstheme="minorHAnsi"/>
          <w:sz w:val="20"/>
          <w:szCs w:val="20"/>
        </w:rPr>
        <w:t>–</w:t>
      </w:r>
      <w:r w:rsidRPr="009E06F2">
        <w:rPr>
          <w:rStyle w:val="Strong"/>
          <w:rFonts w:asciiTheme="minorHAnsi" w:hAnsiTheme="minorHAnsi" w:cstheme="minorHAnsi"/>
          <w:sz w:val="20"/>
          <w:szCs w:val="20"/>
        </w:rPr>
        <w:t xml:space="preserve"> </w:t>
      </w:r>
      <w:r w:rsidR="009E06F2" w:rsidRPr="009E06F2">
        <w:rPr>
          <w:rStyle w:val="Strong"/>
          <w:rFonts w:asciiTheme="minorHAnsi" w:hAnsiTheme="minorHAnsi" w:cstheme="minorHAnsi"/>
          <w:sz w:val="20"/>
          <w:szCs w:val="20"/>
        </w:rPr>
        <w:t>P</w:t>
      </w:r>
      <w:r w:rsidR="00E007BA" w:rsidRPr="009E06F2">
        <w:rPr>
          <w:rStyle w:val="Strong"/>
          <w:rFonts w:asciiTheme="minorHAnsi" w:hAnsiTheme="minorHAnsi" w:cstheme="minorHAnsi"/>
          <w:sz w:val="20"/>
          <w:szCs w:val="20"/>
        </w:rPr>
        <w:t>revention of stroke</w:t>
      </w:r>
    </w:p>
    <w:p w14:paraId="00E52AD5" w14:textId="421CFC6D" w:rsidR="00E007BA" w:rsidRPr="009E06F2" w:rsidRDefault="00B04423" w:rsidP="009E06F2">
      <w:pPr>
        <w:pStyle w:val="NormalWeb"/>
        <w:spacing w:before="0" w:beforeAutospacing="0" w:after="60" w:afterAutospacing="0"/>
        <w:rPr>
          <w:rFonts w:asciiTheme="minorHAnsi" w:hAnsiTheme="minorHAnsi" w:cstheme="minorHAnsi"/>
          <w:sz w:val="20"/>
          <w:szCs w:val="20"/>
        </w:rPr>
      </w:pPr>
      <w:hyperlink r:id="rId30" w:tgtFrame="_blank" w:history="1">
        <w:r w:rsidR="00E007BA" w:rsidRPr="009E06F2">
          <w:rPr>
            <w:rStyle w:val="Hyperlink"/>
            <w:rFonts w:asciiTheme="minorHAnsi" w:hAnsiTheme="minorHAnsi" w:cstheme="minorHAnsi"/>
            <w:sz w:val="20"/>
            <w:szCs w:val="20"/>
          </w:rPr>
          <w:t>Atrial Fibrillation - Detect, Protect and Perfect initiative</w:t>
        </w:r>
      </w:hyperlink>
    </w:p>
    <w:p w14:paraId="6D0CBE48" w14:textId="18ED422F" w:rsidR="00E007BA" w:rsidRPr="009E06F2" w:rsidRDefault="00B04423" w:rsidP="009E06F2">
      <w:pPr>
        <w:pStyle w:val="NormalWeb"/>
        <w:spacing w:before="0" w:beforeAutospacing="0" w:after="60" w:afterAutospacing="0"/>
        <w:rPr>
          <w:rFonts w:asciiTheme="minorHAnsi" w:hAnsiTheme="minorHAnsi" w:cstheme="minorHAnsi"/>
          <w:sz w:val="20"/>
          <w:szCs w:val="20"/>
        </w:rPr>
      </w:pPr>
      <w:hyperlink r:id="rId31" w:history="1">
        <w:r w:rsidR="00E007BA" w:rsidRPr="009E06F2">
          <w:rPr>
            <w:rStyle w:val="Hyperlink"/>
            <w:rFonts w:asciiTheme="minorHAnsi" w:hAnsiTheme="minorHAnsi" w:cstheme="minorHAnsi"/>
            <w:sz w:val="20"/>
            <w:szCs w:val="20"/>
          </w:rPr>
          <w:t>AF detection devices</w:t>
        </w:r>
      </w:hyperlink>
    </w:p>
    <w:p w14:paraId="678B8933" w14:textId="27344F4F" w:rsidR="00364C6F" w:rsidRPr="009E06F2" w:rsidRDefault="00B04423" w:rsidP="009E06F2">
      <w:pPr>
        <w:pStyle w:val="NormalWeb"/>
        <w:spacing w:before="0" w:beforeAutospacing="0" w:after="60" w:afterAutospacing="0"/>
        <w:rPr>
          <w:rFonts w:asciiTheme="minorHAnsi" w:hAnsiTheme="minorHAnsi" w:cstheme="minorHAnsi"/>
          <w:sz w:val="20"/>
          <w:szCs w:val="20"/>
        </w:rPr>
      </w:pPr>
      <w:hyperlink r:id="rId32" w:history="1">
        <w:r w:rsidR="00E007BA" w:rsidRPr="009E06F2">
          <w:rPr>
            <w:rStyle w:val="Hyperlink"/>
            <w:rFonts w:asciiTheme="minorHAnsi" w:hAnsiTheme="minorHAnsi" w:cstheme="minorHAnsi"/>
            <w:sz w:val="20"/>
            <w:szCs w:val="20"/>
          </w:rPr>
          <w:t>Reviewing GP patient records for AF</w:t>
        </w:r>
      </w:hyperlink>
    </w:p>
    <w:p w14:paraId="43FCCF60" w14:textId="77777777" w:rsidR="00E007BA" w:rsidRPr="009E06F2" w:rsidRDefault="00B04423" w:rsidP="009E06F2">
      <w:pPr>
        <w:pStyle w:val="NormalWeb"/>
        <w:spacing w:before="0" w:beforeAutospacing="0" w:after="60" w:afterAutospacing="0"/>
        <w:rPr>
          <w:rFonts w:asciiTheme="minorHAnsi" w:hAnsiTheme="minorHAnsi" w:cstheme="minorHAnsi"/>
          <w:sz w:val="20"/>
          <w:szCs w:val="20"/>
        </w:rPr>
      </w:pPr>
      <w:hyperlink r:id="rId33" w:tgtFrame="_blank" w:history="1">
        <w:r w:rsidR="00E007BA" w:rsidRPr="009E06F2">
          <w:rPr>
            <w:rStyle w:val="Hyperlink"/>
            <w:rFonts w:asciiTheme="minorHAnsi" w:hAnsiTheme="minorHAnsi" w:cstheme="minorHAnsi"/>
            <w:sz w:val="20"/>
            <w:szCs w:val="20"/>
          </w:rPr>
          <w:t>British Heart Foundation: Atrial Fibrillation</w:t>
        </w:r>
      </w:hyperlink>
    </w:p>
    <w:p w14:paraId="54AC702A" w14:textId="1D3FC2C7" w:rsidR="00E007BA" w:rsidRPr="009E06F2" w:rsidRDefault="00B04423" w:rsidP="009E06F2">
      <w:pPr>
        <w:pStyle w:val="NormalWeb"/>
        <w:spacing w:before="0" w:beforeAutospacing="0" w:after="60" w:afterAutospacing="0"/>
        <w:rPr>
          <w:rFonts w:asciiTheme="minorHAnsi" w:hAnsiTheme="minorHAnsi" w:cstheme="minorHAnsi"/>
          <w:sz w:val="20"/>
          <w:szCs w:val="20"/>
        </w:rPr>
      </w:pPr>
      <w:hyperlink r:id="rId34" w:tgtFrame="_blank" w:history="1">
        <w:r w:rsidR="00E007BA" w:rsidRPr="009E06F2">
          <w:rPr>
            <w:rStyle w:val="Hyperlink"/>
            <w:rFonts w:asciiTheme="minorHAnsi" w:hAnsiTheme="minorHAnsi" w:cstheme="minorHAnsi"/>
            <w:sz w:val="20"/>
            <w:szCs w:val="20"/>
          </w:rPr>
          <w:t>AF Association – Information for clinicians</w:t>
        </w:r>
      </w:hyperlink>
    </w:p>
    <w:p w14:paraId="32201AAB" w14:textId="66C7ECB3" w:rsidR="00E007BA" w:rsidRPr="009E06F2" w:rsidRDefault="00B04423" w:rsidP="009E06F2">
      <w:pPr>
        <w:pStyle w:val="NormalWeb"/>
        <w:spacing w:before="0" w:beforeAutospacing="0" w:after="60" w:afterAutospacing="0"/>
        <w:rPr>
          <w:rFonts w:asciiTheme="minorHAnsi" w:hAnsiTheme="minorHAnsi" w:cstheme="minorHAnsi"/>
          <w:sz w:val="20"/>
          <w:szCs w:val="20"/>
        </w:rPr>
      </w:pPr>
      <w:hyperlink r:id="rId35" w:anchor="detection-and-diagnosis" w:history="1">
        <w:r w:rsidR="00E007BA" w:rsidRPr="009E06F2">
          <w:rPr>
            <w:rStyle w:val="Hyperlink"/>
            <w:rFonts w:asciiTheme="minorHAnsi" w:hAnsiTheme="minorHAnsi" w:cstheme="minorHAnsi"/>
            <w:sz w:val="20"/>
            <w:szCs w:val="20"/>
          </w:rPr>
          <w:t>NICE guideline for management of AF</w:t>
        </w:r>
      </w:hyperlink>
    </w:p>
    <w:p w14:paraId="1ED0814C" w14:textId="0512AA23" w:rsidR="00E007BA" w:rsidRPr="009E06F2" w:rsidRDefault="00B04423" w:rsidP="009E06F2">
      <w:pPr>
        <w:pStyle w:val="NormalWeb"/>
        <w:spacing w:before="0" w:beforeAutospacing="0" w:after="60" w:afterAutospacing="0"/>
        <w:rPr>
          <w:rFonts w:asciiTheme="minorHAnsi" w:hAnsiTheme="minorHAnsi" w:cstheme="minorHAnsi"/>
          <w:sz w:val="20"/>
          <w:szCs w:val="20"/>
        </w:rPr>
      </w:pPr>
      <w:hyperlink r:id="rId36" w:history="1">
        <w:r w:rsidR="00E007BA" w:rsidRPr="009E06F2">
          <w:rPr>
            <w:rStyle w:val="Hyperlink"/>
            <w:rFonts w:asciiTheme="minorHAnsi" w:hAnsiTheme="minorHAnsi" w:cstheme="minorHAnsi"/>
            <w:sz w:val="20"/>
            <w:szCs w:val="20"/>
          </w:rPr>
          <w:t>CHA2DS-VASc</w:t>
        </w:r>
      </w:hyperlink>
    </w:p>
    <w:p w14:paraId="3815BC0F" w14:textId="15DDB017" w:rsidR="00E007BA" w:rsidRPr="009E06F2" w:rsidRDefault="00B04423" w:rsidP="009E06F2">
      <w:pPr>
        <w:pStyle w:val="NormalWeb"/>
        <w:spacing w:before="0" w:beforeAutospacing="0" w:after="60" w:afterAutospacing="0"/>
        <w:rPr>
          <w:rFonts w:asciiTheme="minorHAnsi" w:hAnsiTheme="minorHAnsi" w:cstheme="minorHAnsi"/>
          <w:sz w:val="20"/>
          <w:szCs w:val="20"/>
        </w:rPr>
      </w:pPr>
      <w:hyperlink r:id="rId37" w:history="1">
        <w:r w:rsidR="00E007BA" w:rsidRPr="009E06F2">
          <w:rPr>
            <w:rStyle w:val="Hyperlink"/>
            <w:rFonts w:asciiTheme="minorHAnsi" w:hAnsiTheme="minorHAnsi" w:cstheme="minorHAnsi"/>
            <w:sz w:val="20"/>
            <w:szCs w:val="20"/>
          </w:rPr>
          <w:t>BHF – BP how can we do better?</w:t>
        </w:r>
      </w:hyperlink>
    </w:p>
    <w:p w14:paraId="093F67D4" w14:textId="4142E5C9" w:rsidR="00E007BA" w:rsidRPr="009E06F2" w:rsidRDefault="00B04423" w:rsidP="009E06F2">
      <w:pPr>
        <w:pStyle w:val="NormalWeb"/>
        <w:spacing w:before="0" w:beforeAutospacing="0" w:after="60" w:afterAutospacing="0"/>
        <w:rPr>
          <w:rFonts w:asciiTheme="minorHAnsi" w:hAnsiTheme="minorHAnsi" w:cstheme="minorHAnsi"/>
          <w:sz w:val="20"/>
          <w:szCs w:val="20"/>
        </w:rPr>
      </w:pPr>
      <w:hyperlink r:id="rId38" w:history="1">
        <w:r w:rsidR="00E007BA" w:rsidRPr="009E06F2">
          <w:rPr>
            <w:rStyle w:val="Hyperlink"/>
            <w:rFonts w:asciiTheme="minorHAnsi" w:hAnsiTheme="minorHAnsi" w:cstheme="minorHAnsi"/>
            <w:sz w:val="20"/>
            <w:szCs w:val="20"/>
          </w:rPr>
          <w:t>BP measurement webinar</w:t>
        </w:r>
      </w:hyperlink>
    </w:p>
    <w:p w14:paraId="607ED747" w14:textId="77777777" w:rsidR="00E007BA" w:rsidRPr="009E06F2" w:rsidRDefault="00B04423" w:rsidP="009E06F2">
      <w:pPr>
        <w:pStyle w:val="NormalWeb"/>
        <w:spacing w:before="0" w:beforeAutospacing="0" w:after="60" w:afterAutospacing="0"/>
        <w:rPr>
          <w:rFonts w:asciiTheme="minorHAnsi" w:hAnsiTheme="minorHAnsi" w:cstheme="minorHAnsi"/>
          <w:sz w:val="20"/>
          <w:szCs w:val="20"/>
        </w:rPr>
      </w:pPr>
      <w:hyperlink r:id="rId39" w:history="1">
        <w:r w:rsidR="00E007BA" w:rsidRPr="009E06F2">
          <w:rPr>
            <w:rStyle w:val="Hyperlink"/>
            <w:rFonts w:asciiTheme="minorHAnsi" w:hAnsiTheme="minorHAnsi" w:cstheme="minorHAnsi"/>
            <w:sz w:val="20"/>
            <w:szCs w:val="20"/>
          </w:rPr>
          <w:t>BP management webinar</w:t>
        </w:r>
      </w:hyperlink>
    </w:p>
    <w:p w14:paraId="7D159F86" w14:textId="3E7614E1" w:rsidR="00E007BA" w:rsidRPr="009E06F2" w:rsidRDefault="00B04423" w:rsidP="009E06F2">
      <w:pPr>
        <w:pStyle w:val="NormalWeb"/>
        <w:spacing w:before="0" w:beforeAutospacing="0" w:after="60" w:afterAutospacing="0"/>
        <w:rPr>
          <w:rFonts w:asciiTheme="minorHAnsi" w:hAnsiTheme="minorHAnsi" w:cstheme="minorHAnsi"/>
          <w:sz w:val="20"/>
          <w:szCs w:val="20"/>
        </w:rPr>
      </w:pPr>
      <w:hyperlink r:id="rId40" w:history="1">
        <w:r w:rsidR="00E007BA" w:rsidRPr="009E06F2">
          <w:rPr>
            <w:rStyle w:val="Hyperlink"/>
            <w:rFonts w:asciiTheme="minorHAnsi" w:hAnsiTheme="minorHAnsi" w:cstheme="minorHAnsi"/>
            <w:sz w:val="20"/>
            <w:szCs w:val="20"/>
          </w:rPr>
          <w:t>British Hypertension Society home BP monitoring protocol</w:t>
        </w:r>
      </w:hyperlink>
    </w:p>
    <w:p w14:paraId="530BD2CE" w14:textId="758D6064" w:rsidR="00E007BA" w:rsidRPr="009E06F2" w:rsidRDefault="00B04423" w:rsidP="009E06F2">
      <w:pPr>
        <w:pStyle w:val="NormalWeb"/>
        <w:spacing w:before="0" w:beforeAutospacing="0" w:after="60" w:afterAutospacing="0"/>
        <w:rPr>
          <w:rFonts w:asciiTheme="minorHAnsi" w:hAnsiTheme="minorHAnsi" w:cstheme="minorHAnsi"/>
          <w:sz w:val="20"/>
          <w:szCs w:val="20"/>
        </w:rPr>
      </w:pPr>
      <w:hyperlink r:id="rId41" w:history="1">
        <w:r w:rsidR="00E007BA" w:rsidRPr="009E06F2">
          <w:rPr>
            <w:rStyle w:val="Hyperlink"/>
            <w:rFonts w:asciiTheme="minorHAnsi" w:hAnsiTheme="minorHAnsi" w:cstheme="minorHAnsi"/>
            <w:sz w:val="20"/>
            <w:szCs w:val="20"/>
          </w:rPr>
          <w:t>Diabetes UK - Stroke</w:t>
        </w:r>
      </w:hyperlink>
    </w:p>
    <w:p w14:paraId="3332F60D" w14:textId="669A2B2B" w:rsidR="00E007BA" w:rsidRPr="00E007BA" w:rsidRDefault="00B04423" w:rsidP="009E06F2">
      <w:pPr>
        <w:spacing w:after="60" w:line="240" w:lineRule="auto"/>
        <w:rPr>
          <w:rFonts w:eastAsia="Times New Roman" w:cstheme="minorHAnsi"/>
          <w:sz w:val="20"/>
          <w:szCs w:val="20"/>
          <w:lang w:eastAsia="en-GB"/>
        </w:rPr>
      </w:pPr>
      <w:hyperlink r:id="rId42" w:tgtFrame="_blank" w:history="1">
        <w:r w:rsidR="00E007BA" w:rsidRPr="00E007BA">
          <w:rPr>
            <w:rFonts w:eastAsia="Times New Roman" w:cstheme="minorHAnsi"/>
            <w:color w:val="0000FF"/>
            <w:sz w:val="20"/>
            <w:szCs w:val="20"/>
            <w:u w:val="single"/>
            <w:lang w:eastAsia="en-GB"/>
          </w:rPr>
          <w:t>Couch to 5k</w:t>
        </w:r>
      </w:hyperlink>
      <w:r w:rsidR="00E007BA" w:rsidRPr="00E007BA">
        <w:rPr>
          <w:rFonts w:eastAsia="Times New Roman" w:cstheme="minorHAnsi"/>
          <w:sz w:val="20"/>
          <w:szCs w:val="20"/>
          <w:lang w:eastAsia="en-GB"/>
        </w:rPr>
        <w:t> </w:t>
      </w:r>
    </w:p>
    <w:p w14:paraId="451611C3" w14:textId="048F9D73" w:rsidR="00E007BA" w:rsidRPr="00E007BA" w:rsidRDefault="00B04423" w:rsidP="009E06F2">
      <w:pPr>
        <w:spacing w:after="60" w:line="240" w:lineRule="auto"/>
        <w:rPr>
          <w:rFonts w:eastAsia="Times New Roman" w:cstheme="minorHAnsi"/>
          <w:sz w:val="20"/>
          <w:szCs w:val="20"/>
          <w:lang w:eastAsia="en-GB"/>
        </w:rPr>
      </w:pPr>
      <w:hyperlink r:id="rId43" w:tgtFrame="_blank" w:history="1">
        <w:proofErr w:type="spellStart"/>
        <w:r w:rsidR="00E007BA" w:rsidRPr="00E007BA">
          <w:rPr>
            <w:rFonts w:eastAsia="Times New Roman" w:cstheme="minorHAnsi"/>
            <w:color w:val="0000FF"/>
            <w:sz w:val="20"/>
            <w:szCs w:val="20"/>
            <w:u w:val="single"/>
            <w:lang w:eastAsia="en-GB"/>
          </w:rPr>
          <w:t>RunTogether</w:t>
        </w:r>
        <w:proofErr w:type="spellEnd"/>
      </w:hyperlink>
    </w:p>
    <w:p w14:paraId="7AB432CA" w14:textId="64C037E3" w:rsidR="00E007BA" w:rsidRPr="00E007BA" w:rsidRDefault="00B04423" w:rsidP="009E06F2">
      <w:pPr>
        <w:spacing w:after="60" w:line="240" w:lineRule="auto"/>
        <w:rPr>
          <w:rFonts w:eastAsia="Times New Roman" w:cstheme="minorHAnsi"/>
          <w:sz w:val="20"/>
          <w:szCs w:val="20"/>
          <w:lang w:eastAsia="en-GB"/>
        </w:rPr>
      </w:pPr>
      <w:hyperlink r:id="rId44" w:tgtFrame="_blank" w:history="1">
        <w:r w:rsidR="00E007BA" w:rsidRPr="00E007BA">
          <w:rPr>
            <w:rFonts w:eastAsia="Times New Roman" w:cstheme="minorHAnsi"/>
            <w:color w:val="0000FF"/>
            <w:sz w:val="20"/>
            <w:szCs w:val="20"/>
            <w:u w:val="single"/>
            <w:lang w:eastAsia="en-GB"/>
          </w:rPr>
          <w:t>Parkrun</w:t>
        </w:r>
      </w:hyperlink>
      <w:r w:rsidR="00E007BA" w:rsidRPr="00E007BA">
        <w:rPr>
          <w:rFonts w:eastAsia="Times New Roman" w:cstheme="minorHAnsi"/>
          <w:sz w:val="20"/>
          <w:szCs w:val="20"/>
          <w:lang w:eastAsia="en-GB"/>
        </w:rPr>
        <w:t> </w:t>
      </w:r>
    </w:p>
    <w:p w14:paraId="6E0D5E20" w14:textId="77777777" w:rsidR="00E007BA" w:rsidRPr="00E007BA" w:rsidRDefault="00E007BA" w:rsidP="009E06F2">
      <w:pPr>
        <w:spacing w:after="6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E007BA">
        <w:rPr>
          <w:rFonts w:eastAsia="Times New Roman" w:cstheme="minorHAnsi"/>
          <w:sz w:val="20"/>
          <w:szCs w:val="20"/>
          <w:lang w:eastAsia="en-GB"/>
        </w:rPr>
        <w:t>Transport for Greater Manchester </w:t>
      </w:r>
      <w:hyperlink r:id="rId45" w:tgtFrame="_blank" w:history="1">
        <w:r w:rsidRPr="00E007BA">
          <w:rPr>
            <w:rFonts w:eastAsia="Times New Roman" w:cstheme="minorHAnsi"/>
            <w:color w:val="0000FF"/>
            <w:sz w:val="20"/>
            <w:szCs w:val="20"/>
            <w:u w:val="single"/>
            <w:lang w:eastAsia="en-GB"/>
          </w:rPr>
          <w:t>walking</w:t>
        </w:r>
      </w:hyperlink>
      <w:r w:rsidRPr="00E007BA">
        <w:rPr>
          <w:rFonts w:eastAsia="Times New Roman" w:cstheme="minorHAnsi"/>
          <w:sz w:val="20"/>
          <w:szCs w:val="20"/>
          <w:lang w:eastAsia="en-GB"/>
        </w:rPr>
        <w:t> and </w:t>
      </w:r>
      <w:hyperlink r:id="rId46" w:tgtFrame="_blank" w:history="1">
        <w:r w:rsidRPr="00E007BA">
          <w:rPr>
            <w:rFonts w:eastAsia="Times New Roman" w:cstheme="minorHAnsi"/>
            <w:color w:val="0000FF"/>
            <w:sz w:val="20"/>
            <w:szCs w:val="20"/>
            <w:u w:val="single"/>
            <w:lang w:eastAsia="en-GB"/>
          </w:rPr>
          <w:t>cycling </w:t>
        </w:r>
      </w:hyperlink>
      <w:r w:rsidRPr="00E007BA">
        <w:rPr>
          <w:rFonts w:eastAsia="Times New Roman" w:cstheme="minorHAnsi"/>
          <w:sz w:val="20"/>
          <w:szCs w:val="20"/>
          <w:lang w:eastAsia="en-GB"/>
        </w:rPr>
        <w:t>pages</w:t>
      </w:r>
    </w:p>
    <w:p w14:paraId="11E0DD73" w14:textId="3D2CF421" w:rsidR="00E007BA" w:rsidRPr="009E06F2" w:rsidRDefault="00B04423" w:rsidP="009E06F2">
      <w:pPr>
        <w:spacing w:after="60" w:line="240" w:lineRule="auto"/>
        <w:rPr>
          <w:rFonts w:eastAsia="Times New Roman" w:cstheme="minorHAnsi"/>
          <w:sz w:val="20"/>
          <w:szCs w:val="20"/>
          <w:lang w:eastAsia="en-GB"/>
        </w:rPr>
      </w:pPr>
      <w:hyperlink r:id="rId47" w:tgtFrame="_blank" w:history="1">
        <w:proofErr w:type="spellStart"/>
        <w:r w:rsidR="00E007BA" w:rsidRPr="00E007BA">
          <w:rPr>
            <w:rFonts w:eastAsia="Times New Roman" w:cstheme="minorHAnsi"/>
            <w:color w:val="0000FF"/>
            <w:sz w:val="20"/>
            <w:szCs w:val="20"/>
            <w:u w:val="single"/>
            <w:lang w:eastAsia="en-GB"/>
          </w:rPr>
          <w:t>GreaterSport</w:t>
        </w:r>
        <w:proofErr w:type="spellEnd"/>
      </w:hyperlink>
      <w:r w:rsidR="00E007BA" w:rsidRPr="00E007BA">
        <w:rPr>
          <w:rFonts w:eastAsia="Times New Roman" w:cstheme="minorHAnsi"/>
          <w:sz w:val="20"/>
          <w:szCs w:val="20"/>
          <w:lang w:eastAsia="en-GB"/>
        </w:rPr>
        <w:t> </w:t>
      </w:r>
    </w:p>
    <w:p w14:paraId="009E68B7" w14:textId="4ECC6A43" w:rsidR="00E007BA" w:rsidRPr="009E06F2" w:rsidRDefault="00B04423" w:rsidP="009E06F2">
      <w:pPr>
        <w:spacing w:after="60" w:line="240" w:lineRule="auto"/>
        <w:rPr>
          <w:rFonts w:cstheme="minorHAnsi"/>
          <w:sz w:val="20"/>
          <w:szCs w:val="20"/>
        </w:rPr>
      </w:pPr>
      <w:hyperlink r:id="rId48" w:anchor="Zz4EyLoG4SKHmWBS.97" w:tgtFrame="_blank" w:history="1">
        <w:r w:rsidR="00E007BA" w:rsidRPr="009E06F2">
          <w:rPr>
            <w:rStyle w:val="Hyperlink"/>
            <w:rFonts w:cstheme="minorHAnsi"/>
            <w:sz w:val="20"/>
            <w:szCs w:val="20"/>
          </w:rPr>
          <w:t>NHS Better Health, Let's Do This Campaign</w:t>
        </w:r>
      </w:hyperlink>
    </w:p>
    <w:p w14:paraId="5C665098" w14:textId="78403F72" w:rsidR="00364C6F" w:rsidRDefault="00B04423" w:rsidP="009E06F2">
      <w:pPr>
        <w:spacing w:after="60" w:line="240" w:lineRule="auto"/>
      </w:pPr>
      <w:hyperlink r:id="rId49" w:tgtFrame="_blank" w:history="1">
        <w:r w:rsidR="00E007BA" w:rsidRPr="009E06F2">
          <w:rPr>
            <w:rStyle w:val="Hyperlink"/>
            <w:rFonts w:cstheme="minorHAnsi"/>
            <w:sz w:val="20"/>
            <w:szCs w:val="20"/>
          </w:rPr>
          <w:t>Stroke Association - What can I do to reduce my risks?</w:t>
        </w:r>
      </w:hyperlink>
    </w:p>
    <w:sectPr w:rsidR="00364C6F" w:rsidSect="009E06F2">
      <w:headerReference w:type="default" r:id="rId5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CD93A" w14:textId="77777777" w:rsidR="00B04423" w:rsidRDefault="00B04423" w:rsidP="00B04423">
      <w:pPr>
        <w:spacing w:after="0" w:line="240" w:lineRule="auto"/>
      </w:pPr>
      <w:r>
        <w:separator/>
      </w:r>
    </w:p>
  </w:endnote>
  <w:endnote w:type="continuationSeparator" w:id="0">
    <w:p w14:paraId="317F3B5F" w14:textId="77777777" w:rsidR="00B04423" w:rsidRDefault="00B04423" w:rsidP="00B0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92630" w14:textId="77777777" w:rsidR="00B04423" w:rsidRDefault="00B04423" w:rsidP="00B04423">
      <w:pPr>
        <w:spacing w:after="0" w:line="240" w:lineRule="auto"/>
      </w:pPr>
      <w:r>
        <w:separator/>
      </w:r>
    </w:p>
  </w:footnote>
  <w:footnote w:type="continuationSeparator" w:id="0">
    <w:p w14:paraId="60F6A28A" w14:textId="77777777" w:rsidR="00B04423" w:rsidRDefault="00B04423" w:rsidP="00B04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AED0" w14:textId="27AF1913" w:rsidR="00B04423" w:rsidRDefault="00B04423">
    <w:pPr>
      <w:pStyle w:val="Header"/>
    </w:pPr>
    <w:r>
      <w:t>Primary care v1</w:t>
    </w:r>
  </w:p>
  <w:p w14:paraId="7EA1D3BD" w14:textId="77777777" w:rsidR="00B04423" w:rsidRDefault="00B044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1EB1"/>
    <w:multiLevelType w:val="multilevel"/>
    <w:tmpl w:val="4B0C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6F"/>
    <w:rsid w:val="001A5249"/>
    <w:rsid w:val="00364C6F"/>
    <w:rsid w:val="009E06F2"/>
    <w:rsid w:val="00B04423"/>
    <w:rsid w:val="00E007BA"/>
    <w:rsid w:val="00EA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71B4D"/>
  <w15:chartTrackingRefBased/>
  <w15:docId w15:val="{970741E2-7619-4DED-B30A-8935739D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4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C6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64C6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64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64C6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4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C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C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C6F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64C6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04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423"/>
  </w:style>
  <w:style w:type="paragraph" w:styleId="Footer">
    <w:name w:val="footer"/>
    <w:basedOn w:val="Normal"/>
    <w:link w:val="FooterChar"/>
    <w:uiPriority w:val="99"/>
    <w:unhideWhenUsed/>
    <w:rsid w:val="00B04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roke.org.uk/what-is-stroke/stroke-statistics" TargetMode="External"/><Relationship Id="rId18" Type="http://schemas.openxmlformats.org/officeDocument/2006/relationships/hyperlink" Target="http://www.nhs.uk/Conditions/Stroke/Pages/treatment.aspx" TargetMode="External"/><Relationship Id="rId26" Type="http://schemas.openxmlformats.org/officeDocument/2006/relationships/hyperlink" Target="https://www.stroke.org.uk/" TargetMode="External"/><Relationship Id="rId39" Type="http://schemas.openxmlformats.org/officeDocument/2006/relationships/hyperlink" Target="https://youtu.be/S5MNwTV1WPU" TargetMode="External"/><Relationship Id="rId21" Type="http://schemas.openxmlformats.org/officeDocument/2006/relationships/hyperlink" Target="https://gmnisdn.org.uk/professionals/secondary-prevention/" TargetMode="External"/><Relationship Id="rId34" Type="http://schemas.openxmlformats.org/officeDocument/2006/relationships/hyperlink" Target="https://heartrhythmalliance.org/aa/uk/" TargetMode="External"/><Relationship Id="rId42" Type="http://schemas.openxmlformats.org/officeDocument/2006/relationships/hyperlink" Target="http://www.nhs.uk/LiveWell/c25k/Pages/couch-to-5k.aspx" TargetMode="External"/><Relationship Id="rId47" Type="http://schemas.openxmlformats.org/officeDocument/2006/relationships/hyperlink" Target="http://greatersport.co.uk/" TargetMode="External"/><Relationship Id="rId50" Type="http://schemas.openxmlformats.org/officeDocument/2006/relationships/header" Target="header1.xml"/><Relationship Id="rId7" Type="http://schemas.openxmlformats.org/officeDocument/2006/relationships/hyperlink" Target="https://gmnisdn.org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mnisdn.org.uk/wp-content/uploads/2022/07/The-Hidden-Side-of-Stroke-handbook-final.pdf" TargetMode="External"/><Relationship Id="rId29" Type="http://schemas.openxmlformats.org/officeDocument/2006/relationships/hyperlink" Target="https://www.think-ahead.org.uk/" TargetMode="External"/><Relationship Id="rId11" Type="http://schemas.openxmlformats.org/officeDocument/2006/relationships/hyperlink" Target="https://www.nice.org.uk/guidance/cg162" TargetMode="External"/><Relationship Id="rId24" Type="http://schemas.openxmlformats.org/officeDocument/2006/relationships/hyperlink" Target="https://www.basiccharity.org.uk/" TargetMode="External"/><Relationship Id="rId32" Type="http://schemas.openxmlformats.org/officeDocument/2006/relationships/hyperlink" Target="https://aftoolkit.co.uk/detect-find-more/" TargetMode="External"/><Relationship Id="rId37" Type="http://schemas.openxmlformats.org/officeDocument/2006/relationships/hyperlink" Target="https://www.bhf.org.uk/healthcare-professionals/bp-how-can-we-do-better" TargetMode="External"/><Relationship Id="rId40" Type="http://schemas.openxmlformats.org/officeDocument/2006/relationships/hyperlink" Target="https://bihsoc.org/wp-content/uploads/2017/09/Home_blood_pressure_monitoring_explained.pdf" TargetMode="External"/><Relationship Id="rId45" Type="http://schemas.openxmlformats.org/officeDocument/2006/relationships/hyperlink" Target="https://www.tfgm.com/walk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roke.org.uk/what-is-stroke/types-of-stroke" TargetMode="External"/><Relationship Id="rId23" Type="http://schemas.openxmlformats.org/officeDocument/2006/relationships/hyperlink" Target="https://gmnisdn.org.uk/patients-and-carers/voluntary-services-directory/" TargetMode="External"/><Relationship Id="rId28" Type="http://schemas.openxmlformats.org/officeDocument/2006/relationships/hyperlink" Target="https://www.stroke.org.uk/professionals/stroke-association-connect" TargetMode="External"/><Relationship Id="rId36" Type="http://schemas.openxmlformats.org/officeDocument/2006/relationships/hyperlink" Target="https://www.mdcalc.com/calc/801/cha2ds2-vasc-score-atrial-fibrillation-stroke-risk" TargetMode="External"/><Relationship Id="rId49" Type="http://schemas.openxmlformats.org/officeDocument/2006/relationships/hyperlink" Target="https://www.stroke.org.uk/what-is-stroke/what-can-i-do-to-reduce-my-risk" TargetMode="External"/><Relationship Id="rId10" Type="http://schemas.openxmlformats.org/officeDocument/2006/relationships/hyperlink" Target="https://www.nice.org.uk/guidance/ng128" TargetMode="External"/><Relationship Id="rId19" Type="http://schemas.openxmlformats.org/officeDocument/2006/relationships/hyperlink" Target="https://www.nhs.uk/conditions/transient-ischaemic-attack-tia/" TargetMode="External"/><Relationship Id="rId31" Type="http://schemas.openxmlformats.org/officeDocument/2006/relationships/hyperlink" Target="https://aftoolkit.co.uk/detect-find-more/detection-devices/" TargetMode="External"/><Relationship Id="rId44" Type="http://schemas.openxmlformats.org/officeDocument/2006/relationships/hyperlink" Target="http://parkrun.org.uk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trokeaudit.org/SupportFiles/Documents/Guidelines/Profession-Specific-Guides/9-Primary-Care.aspx" TargetMode="External"/><Relationship Id="rId14" Type="http://schemas.openxmlformats.org/officeDocument/2006/relationships/hyperlink" Target="https://www.nhs.uk/conditions/stroke/" TargetMode="External"/><Relationship Id="rId22" Type="http://schemas.openxmlformats.org/officeDocument/2006/relationships/hyperlink" Target="https://gmnisdn.org.uk/professional-category/rehabilitation/" TargetMode="External"/><Relationship Id="rId27" Type="http://schemas.openxmlformats.org/officeDocument/2006/relationships/hyperlink" Target="https://www.stroke.org.uk/professionals/life-after-stroke-services/stroke-recovery-service" TargetMode="External"/><Relationship Id="rId30" Type="http://schemas.openxmlformats.org/officeDocument/2006/relationships/hyperlink" Target="https://aftoolkit.co.uk/" TargetMode="External"/><Relationship Id="rId35" Type="http://schemas.openxmlformats.org/officeDocument/2006/relationships/hyperlink" Target="https://www.nice.org.uk/guidance/ng196/chapter/Recommendations" TargetMode="External"/><Relationship Id="rId43" Type="http://schemas.openxmlformats.org/officeDocument/2006/relationships/hyperlink" Target="https://runtogether.co.uk/" TargetMode="External"/><Relationship Id="rId48" Type="http://schemas.openxmlformats.org/officeDocument/2006/relationships/hyperlink" Target="https://www.nhs.uk/oneyou" TargetMode="External"/><Relationship Id="rId8" Type="http://schemas.openxmlformats.org/officeDocument/2006/relationships/hyperlink" Target="https://www.strokeaudit.org/SupportFiles/Documents/Guidelines/Profession-Specific-Guides/9-Primary-Care.aspx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strokeaudit.org/Documents/National/Clinical/Apr2021Mar2022/Apr2021Mar2022-AnnualReport.aspx" TargetMode="External"/><Relationship Id="rId17" Type="http://schemas.openxmlformats.org/officeDocument/2006/relationships/hyperlink" Target="https://www.stroke.org.uk/what-stroke/common-problems-after-stroke" TargetMode="External"/><Relationship Id="rId25" Type="http://schemas.openxmlformats.org/officeDocument/2006/relationships/hyperlink" Target="http://www.buryspeakeasy.org.uk/" TargetMode="External"/><Relationship Id="rId33" Type="http://schemas.openxmlformats.org/officeDocument/2006/relationships/hyperlink" Target="https://www.bhf.org.uk/informationsupport/conditions/atrial-fibrillation" TargetMode="External"/><Relationship Id="rId38" Type="http://schemas.openxmlformats.org/officeDocument/2006/relationships/hyperlink" Target="https://youtu.be/m6N0FTciKrk" TargetMode="External"/><Relationship Id="rId46" Type="http://schemas.openxmlformats.org/officeDocument/2006/relationships/hyperlink" Target="https://beeactive.tfgm.com/cycling/" TargetMode="External"/><Relationship Id="rId20" Type="http://schemas.openxmlformats.org/officeDocument/2006/relationships/hyperlink" Target="https://gmnisdn.org.uk/professionals/transient-ischaemic-attack-tia/" TargetMode="External"/><Relationship Id="rId41" Type="http://schemas.openxmlformats.org/officeDocument/2006/relationships/hyperlink" Target="https://www.diabetes.org.uk/guide-to-diabetes/complications/strok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Foundation Trust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Rickard</dc:creator>
  <cp:keywords/>
  <dc:description/>
  <cp:lastModifiedBy>Sarah Rickard</cp:lastModifiedBy>
  <cp:revision>2</cp:revision>
  <dcterms:created xsi:type="dcterms:W3CDTF">2022-11-17T15:46:00Z</dcterms:created>
  <dcterms:modified xsi:type="dcterms:W3CDTF">2022-11-17T15:46:00Z</dcterms:modified>
</cp:coreProperties>
</file>